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D5" w:rsidRDefault="009E39D5" w:rsidP="009E39D5">
      <w:pPr>
        <w:pStyle w:val="ConsPlusNormal"/>
        <w:ind w:firstLine="540"/>
        <w:jc w:val="both"/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                 УТВЕРЖДАЮ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</w:t>
      </w:r>
      <w:r w:rsidR="007D0DC5">
        <w:rPr>
          <w:sz w:val="18"/>
        </w:rPr>
        <w:t xml:space="preserve">       Руководитель Дашковская Н.Ю</w:t>
      </w:r>
      <w:r>
        <w:rPr>
          <w:sz w:val="18"/>
        </w:rPr>
        <w:t>.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(уполномоченное лицо)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_управление образования администрации г.Кемерово_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(наименование органа, осуществляющего функции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         и полномочия учредителя)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_начальник_  ___________  __Дашковская Н.Ю.__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(должность)  (подпись)  (расшифровка подписи)</w:t>
      </w:r>
    </w:p>
    <w:p w:rsidR="009E39D5" w:rsidRDefault="009E39D5" w:rsidP="009E39D5">
      <w:pPr>
        <w:pStyle w:val="ConsPlusNonformat"/>
        <w:jc w:val="both"/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            "___"______________ 20__ г.</w:t>
      </w:r>
    </w:p>
    <w:p w:rsidR="009E39D5" w:rsidRDefault="009E39D5" w:rsidP="009E39D5">
      <w:pPr>
        <w:pStyle w:val="ConsPlusNonformat"/>
        <w:jc w:val="both"/>
      </w:pPr>
    </w:p>
    <w:p w:rsidR="009E39D5" w:rsidRDefault="009E39D5" w:rsidP="009E39D5">
      <w:pPr>
        <w:pStyle w:val="ConsPlusNonformat"/>
        <w:jc w:val="both"/>
      </w:pPr>
      <w:bookmarkStart w:id="0" w:name="P103"/>
      <w:bookmarkEnd w:id="0"/>
      <w:r>
        <w:rPr>
          <w:sz w:val="18"/>
        </w:rPr>
        <w:t xml:space="preserve">                           МУНИЦИПАЛЬНОЕ ЗАДАНИЕ N _</w:t>
      </w:r>
      <w:r w:rsidR="007D0DC5">
        <w:rPr>
          <w:sz w:val="18"/>
        </w:rPr>
        <w:t>165</w:t>
      </w:r>
      <w:r>
        <w:rPr>
          <w:sz w:val="18"/>
        </w:rPr>
        <w:t>___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на 2017  год и на плановый период 2018 и 2019 годов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┌───────┐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│ Коды  │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├───────┤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Наименование муниципального учреждения _муниципальное_         Форма по </w:t>
      </w:r>
      <w:hyperlink r:id="rId4" w:history="1">
        <w:r>
          <w:rPr>
            <w:rStyle w:val="a3"/>
            <w:sz w:val="18"/>
            <w:u w:val="none"/>
          </w:rPr>
          <w:t>ОКУД</w:t>
        </w:r>
      </w:hyperlink>
      <w:r>
        <w:rPr>
          <w:sz w:val="18"/>
        </w:rPr>
        <w:t>│0506001│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_бюджетное дошкольное образовательное учреждение №69__                      ├───────┤</w:t>
      </w:r>
    </w:p>
    <w:p w:rsidR="009E39D5" w:rsidRDefault="004953AD" w:rsidP="009E39D5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12.8pt;margin-top:0;width:0;height:22.5pt;z-index:251658240" o:connectortype="straight" strokeweight="1pt"/>
        </w:pict>
      </w:r>
      <w:r>
        <w:rPr>
          <w:noProof/>
          <w:sz w:val="18"/>
        </w:rPr>
        <w:pict>
          <v:shape id="_x0000_s1027" type="#_x0000_t32" style="position:absolute;left:0;text-align:left;margin-left:455.55pt;margin-top:0;width:0;height:31.5pt;z-index:251659264" o:connectortype="straight"/>
        </w:pict>
      </w:r>
      <w:r w:rsidR="009E39D5">
        <w:rPr>
          <w:sz w:val="18"/>
        </w:rPr>
        <w:t xml:space="preserve">_ «Детский сад общеразвивающего вида с приоритетным </w:t>
      </w:r>
    </w:p>
    <w:p w:rsidR="009E39D5" w:rsidRDefault="009E39D5" w:rsidP="009E39D5">
      <w:pPr>
        <w:pStyle w:val="ConsPlusNonformat"/>
        <w:jc w:val="both"/>
        <w:rPr>
          <w:sz w:val="18"/>
        </w:rPr>
      </w:pPr>
      <w:r>
        <w:rPr>
          <w:sz w:val="18"/>
        </w:rPr>
        <w:t xml:space="preserve">осуществлением деятельности по физическому 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направлению развития воспитанников»                                     Дата│       │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├───────┤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Виды деятельности муниципального учреждения _________    По сводному реестру│       │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_присмотр и уход, реализация основных общеобразовательных _                 ├───────┤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____программ дошкольного образования_________________               По </w:t>
      </w:r>
      <w:hyperlink r:id="rId5" w:history="1">
        <w:r>
          <w:rPr>
            <w:rStyle w:val="a3"/>
            <w:sz w:val="18"/>
            <w:u w:val="none"/>
          </w:rPr>
          <w:t>ОКВЭД</w:t>
        </w:r>
      </w:hyperlink>
      <w:r>
        <w:rPr>
          <w:sz w:val="18"/>
        </w:rPr>
        <w:t>│85.11  │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├───────┤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Вид муниципального учреждения _дошкольное образовательное_          По </w:t>
      </w:r>
      <w:hyperlink r:id="rId6" w:history="1">
        <w:r>
          <w:rPr>
            <w:rStyle w:val="a3"/>
            <w:sz w:val="18"/>
            <w:u w:val="none"/>
          </w:rPr>
          <w:t>ОКВЭД</w:t>
        </w:r>
      </w:hyperlink>
      <w:r>
        <w:rPr>
          <w:sz w:val="18"/>
        </w:rPr>
        <w:t>│       │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учреждение                                ├───────┤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(указывается вид муниципального учреждения             По </w:t>
      </w:r>
      <w:hyperlink r:id="rId7" w:history="1">
        <w:r>
          <w:rPr>
            <w:rStyle w:val="a3"/>
            <w:sz w:val="18"/>
            <w:u w:val="none"/>
          </w:rPr>
          <w:t>ОКВЭД</w:t>
        </w:r>
      </w:hyperlink>
      <w:r>
        <w:rPr>
          <w:sz w:val="18"/>
        </w:rPr>
        <w:t>│       │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из базового (отраслевого)                     ├───────┤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перечня)                                │       │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└───────┘</w:t>
      </w:r>
    </w:p>
    <w:p w:rsidR="009E39D5" w:rsidRDefault="009E39D5" w:rsidP="009E39D5">
      <w:pPr>
        <w:pStyle w:val="ConsPlusNonformat"/>
        <w:jc w:val="both"/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Часть 1. Сведения об оказываемых муниципальных услугах </w:t>
      </w:r>
      <w:hyperlink r:id="rId8" w:anchor="P525" w:history="1">
        <w:r>
          <w:rPr>
            <w:rStyle w:val="a3"/>
            <w:sz w:val="18"/>
            <w:u w:val="none"/>
          </w:rPr>
          <w:t>&lt;1&gt;</w:t>
        </w:r>
      </w:hyperlink>
    </w:p>
    <w:p w:rsidR="009E39D5" w:rsidRDefault="009E39D5" w:rsidP="009E39D5">
      <w:pPr>
        <w:pStyle w:val="ConsPlusNonformat"/>
        <w:jc w:val="both"/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Раздел _1_</w:t>
      </w:r>
    </w:p>
    <w:p w:rsidR="009E39D5" w:rsidRDefault="009E39D5" w:rsidP="009E39D5">
      <w:pPr>
        <w:pStyle w:val="ConsPlusNonformat"/>
        <w:jc w:val="both"/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┌──────────────┐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1. Наименование муниципальной услуги _________      Уникальный номер│              │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________</w:t>
      </w:r>
      <w:r w:rsidRPr="00711F4C">
        <w:rPr>
          <w:sz w:val="18"/>
        </w:rPr>
        <w:t>Присмотр и уход</w:t>
      </w:r>
      <w:r>
        <w:rPr>
          <w:sz w:val="18"/>
        </w:rPr>
        <w:t>_______________________           по базовому│    11.785.0  │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______________________________________________ (отраслевому) перечню│              │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└──────────────┘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2. Категории потребителей муниципальной ______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услуги ___дети в возрасте от 1</w:t>
      </w:r>
      <w:r w:rsidR="007D0DC5">
        <w:rPr>
          <w:sz w:val="18"/>
        </w:rPr>
        <w:t xml:space="preserve"> года</w:t>
      </w:r>
      <w:r>
        <w:rPr>
          <w:sz w:val="18"/>
        </w:rPr>
        <w:t xml:space="preserve"> до 8 лет__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lastRenderedPageBreak/>
        <w:t>______________________________________________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3.  Показатели,  характеризующие  объем  и (или) качество муниципальной услуги:</w:t>
      </w:r>
    </w:p>
    <w:p w:rsidR="009E39D5" w:rsidRDefault="009E39D5" w:rsidP="009E39D5">
      <w:pPr>
        <w:pStyle w:val="ConsPlusNonformat"/>
        <w:jc w:val="both"/>
      </w:pPr>
      <w:bookmarkStart w:id="1" w:name="P139"/>
      <w:bookmarkEnd w:id="1"/>
      <w:r>
        <w:rPr>
          <w:sz w:val="18"/>
        </w:rPr>
        <w:t xml:space="preserve">3.1. Показатели, характеризующие качество муниципальной услуги </w:t>
      </w:r>
      <w:hyperlink r:id="rId9" w:anchor="P529" w:history="1">
        <w:r>
          <w:rPr>
            <w:rStyle w:val="a3"/>
            <w:sz w:val="18"/>
            <w:u w:val="none"/>
          </w:rPr>
          <w:t>&lt;2&gt;</w:t>
        </w:r>
      </w:hyperlink>
      <w:r>
        <w:rPr>
          <w:sz w:val="18"/>
        </w:rPr>
        <w:t>:</w:t>
      </w:r>
    </w:p>
    <w:tbl>
      <w:tblPr>
        <w:tblW w:w="148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41"/>
        <w:gridCol w:w="1699"/>
        <w:gridCol w:w="1418"/>
        <w:gridCol w:w="1275"/>
        <w:gridCol w:w="1418"/>
        <w:gridCol w:w="1417"/>
        <w:gridCol w:w="709"/>
        <w:gridCol w:w="709"/>
        <w:gridCol w:w="1276"/>
        <w:gridCol w:w="1276"/>
        <w:gridCol w:w="1276"/>
      </w:tblGrid>
      <w:tr w:rsidR="009E39D5" w:rsidTr="007D0DC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9E39D5" w:rsidTr="007D0DC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(2-й год планового периода)</w:t>
            </w:r>
          </w:p>
        </w:tc>
      </w:tr>
      <w:tr w:rsidR="009E39D5" w:rsidTr="007D0DC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Категория потребителей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Возраст обучающихся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_______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Режим пребывания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________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9E39D5" w:rsidTr="007D0D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</w:tr>
      <w:tr w:rsidR="007D0DC5" w:rsidTr="007D0D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 года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Группа полного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Выполнение натуральных норм питания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7D0DC5" w:rsidTr="007D0D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Группа полного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D5EB4" w:rsidTr="007D0D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4" w:rsidRDefault="003D5EB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4" w:rsidRDefault="003D5EB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Дети-сироты и дети, оставшиеся без попечения родителей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4" w:rsidRDefault="003D5EB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4" w:rsidRDefault="003D5EB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4" w:rsidRDefault="003D5EB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Группа полного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4" w:rsidRDefault="003D5EB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4" w:rsidRDefault="003D5EB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4" w:rsidRDefault="003D5EB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4" w:rsidRDefault="003D5EB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4" w:rsidRDefault="003D5EB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4" w:rsidRDefault="003D5EB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4" w:rsidRDefault="003D5EB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E39D5" w:rsidTr="007D0D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 </w:t>
            </w:r>
            <w:r w:rsidR="007D0DC5">
              <w:rPr>
                <w:rFonts w:ascii="Courier New" w:hAnsi="Courier New" w:cs="Courier New"/>
                <w:sz w:val="16"/>
                <w:szCs w:val="16"/>
              </w:rPr>
              <w:t xml:space="preserve">года </w:t>
            </w:r>
            <w:r>
              <w:rPr>
                <w:rFonts w:ascii="Courier New" w:hAnsi="Courier New" w:cs="Courier New"/>
                <w:sz w:val="16"/>
                <w:szCs w:val="16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Группа полного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Индекс здоровья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7D0DC5" w:rsidTr="007D0D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Группа полного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Индекс здоровья воспитанников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</w:tr>
      <w:tr w:rsidR="007D0DC5" w:rsidTr="007D0D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Дети-сироты и дети, оставшиеся без попечения родителей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Группа полного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E39D5" w:rsidTr="007D0D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 </w:t>
            </w:r>
            <w:r w:rsidR="007D0DC5">
              <w:rPr>
                <w:rFonts w:ascii="Courier New" w:hAnsi="Courier New" w:cs="Courier New"/>
                <w:sz w:val="16"/>
                <w:szCs w:val="16"/>
              </w:rPr>
              <w:t xml:space="preserve">года </w:t>
            </w:r>
            <w:r>
              <w:rPr>
                <w:rFonts w:ascii="Courier New" w:hAnsi="Courier New" w:cs="Courier New"/>
                <w:sz w:val="16"/>
                <w:szCs w:val="16"/>
              </w:rPr>
              <w:t>до 8 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Группа полного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Посещаемость детей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7D0DC5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7D0DC5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</w:t>
            </w:r>
          </w:p>
        </w:tc>
      </w:tr>
      <w:tr w:rsidR="007D0DC5" w:rsidTr="007D0D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Группа полного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Посещаемость детей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</w:t>
            </w:r>
          </w:p>
        </w:tc>
      </w:tr>
      <w:tr w:rsidR="007D0DC5" w:rsidTr="007D0D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Дети-сироты и дети, оставшиеся без попечения родителей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Группа полного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Допустимые возможные отклонения от установленных показателей  качества  муниципальной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услуги, в пределах которых муниципальное задание  считается  выполненным  (процентов)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____5_____</w:t>
      </w:r>
    </w:p>
    <w:p w:rsidR="009E39D5" w:rsidRDefault="009E39D5" w:rsidP="009E39D5">
      <w:pPr>
        <w:pStyle w:val="ConsPlusNonformat"/>
        <w:jc w:val="both"/>
      </w:pPr>
    </w:p>
    <w:p w:rsidR="009E39D5" w:rsidRDefault="009E39D5" w:rsidP="009E39D5">
      <w:pPr>
        <w:pStyle w:val="ConsPlusNonformat"/>
        <w:jc w:val="both"/>
      </w:pPr>
      <w:bookmarkStart w:id="2" w:name="P210"/>
      <w:bookmarkEnd w:id="2"/>
      <w:r>
        <w:rPr>
          <w:sz w:val="18"/>
        </w:rPr>
        <w:t>3.2. Показатели, характеризующие объем муниципальной услуги:</w:t>
      </w:r>
    </w:p>
    <w:p w:rsidR="009E39D5" w:rsidRDefault="009E39D5" w:rsidP="009E39D5">
      <w:pPr>
        <w:pStyle w:val="ConsPlusNormal"/>
        <w:ind w:firstLine="540"/>
        <w:jc w:val="both"/>
      </w:pPr>
    </w:p>
    <w:tbl>
      <w:tblPr>
        <w:tblW w:w="15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9"/>
        <w:gridCol w:w="1204"/>
        <w:gridCol w:w="991"/>
        <w:gridCol w:w="1134"/>
        <w:gridCol w:w="992"/>
        <w:gridCol w:w="1418"/>
        <w:gridCol w:w="709"/>
        <w:gridCol w:w="1275"/>
        <w:gridCol w:w="709"/>
        <w:gridCol w:w="1323"/>
        <w:gridCol w:w="1323"/>
        <w:gridCol w:w="1323"/>
        <w:gridCol w:w="661"/>
        <w:gridCol w:w="662"/>
        <w:gridCol w:w="662"/>
      </w:tblGrid>
      <w:tr w:rsidR="009E39D5" w:rsidTr="007D0DC5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9E39D5" w:rsidTr="007D0DC5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(2-й год планового периода)</w:t>
            </w:r>
          </w:p>
        </w:tc>
      </w:tr>
      <w:tr w:rsidR="009E39D5" w:rsidTr="007D0DC5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Категория потребителей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Возраст обучающихся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_______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Режим пребывания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________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9E39D5" w:rsidTr="007D0DC5">
        <w:trPr>
          <w:trHeight w:val="3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</w:tr>
      <w:tr w:rsidR="009E39D5" w:rsidTr="007D0DC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 w:rsidR="007D0DC5">
              <w:rPr>
                <w:rFonts w:ascii="Courier New" w:hAnsi="Courier New" w:cs="Courier New"/>
                <w:sz w:val="16"/>
                <w:szCs w:val="16"/>
              </w:rPr>
              <w:t>года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Группа полного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2100</w:t>
            </w:r>
          </w:p>
        </w:tc>
      </w:tr>
      <w:tr w:rsidR="009E39D5" w:rsidTr="007D0DC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Физические лица за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исключением льготных категорий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 3 до 8 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полного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воспитанников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="003D5EB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="003D5EB4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="003D5EB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2100</w:t>
            </w:r>
          </w:p>
        </w:tc>
      </w:tr>
      <w:tr w:rsidR="007D0DC5" w:rsidTr="007D0DC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Дети-сироты и дети, оставшиеся без попечения родителей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Группа полного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C5" w:rsidRDefault="007D0DC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</w:tr>
    </w:tbl>
    <w:p w:rsidR="009E39D5" w:rsidRDefault="009E39D5" w:rsidP="009E39D5">
      <w:pPr>
        <w:pStyle w:val="ConsPlusNormal"/>
        <w:ind w:firstLine="540"/>
        <w:jc w:val="both"/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t>Допустимые возможные отклонения от  установленных  показателей  объема  муниципальной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услуги, в пределах которых муниципальное задание  считается  выполненным  (процентов)</w:t>
      </w:r>
    </w:p>
    <w:p w:rsidR="009E39D5" w:rsidRDefault="007D0DC5" w:rsidP="009E39D5">
      <w:pPr>
        <w:pStyle w:val="ConsPlusNonformat"/>
        <w:jc w:val="both"/>
      </w:pPr>
      <w:r>
        <w:rPr>
          <w:sz w:val="18"/>
        </w:rPr>
        <w:t>__3</w:t>
      </w:r>
      <w:r w:rsidR="009E39D5">
        <w:rPr>
          <w:sz w:val="18"/>
        </w:rPr>
        <w:t>__</w:t>
      </w:r>
    </w:p>
    <w:p w:rsidR="009E39D5" w:rsidRDefault="009E39D5" w:rsidP="009E39D5">
      <w:pPr>
        <w:pStyle w:val="ConsPlusNonformat"/>
        <w:jc w:val="both"/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t>4. Нормативные правовые акты, устанавливающие размер платы (цену, тариф) либо порядок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ее (его) установления:</w:t>
      </w:r>
    </w:p>
    <w:p w:rsidR="009E39D5" w:rsidRDefault="009E39D5" w:rsidP="009E39D5">
      <w:pPr>
        <w:pStyle w:val="ConsPlusNormal"/>
        <w:ind w:firstLine="540"/>
        <w:jc w:val="both"/>
      </w:pPr>
    </w:p>
    <w:tbl>
      <w:tblPr>
        <w:tblW w:w="15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39"/>
        <w:gridCol w:w="3239"/>
        <w:gridCol w:w="1560"/>
        <w:gridCol w:w="1440"/>
        <w:gridCol w:w="7187"/>
      </w:tblGrid>
      <w:tr w:rsidR="009E39D5" w:rsidTr="009E39D5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Нормативный правовой акт</w:t>
            </w:r>
          </w:p>
        </w:tc>
      </w:tr>
      <w:tr w:rsidR="009E39D5" w:rsidTr="009E39D5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принявший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</w:tr>
      <w:tr w:rsidR="009E39D5" w:rsidTr="009E39D5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9E39D5" w:rsidTr="009E39D5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постановление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города Кемерово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29.03.2016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632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 установлении платы, взимаемой с родителей (законных представителей)  за присмотр и уход за детьми, осваивающими общеобразовательные программы дошкольного образования в муниципальных учреждениях, осуществляющих образовательную деятельность</w:t>
            </w:r>
          </w:p>
        </w:tc>
      </w:tr>
    </w:tbl>
    <w:p w:rsidR="009E39D5" w:rsidRDefault="009E39D5" w:rsidP="009E39D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9D5" w:rsidRDefault="009E39D5" w:rsidP="009E39D5">
      <w:pPr>
        <w:pStyle w:val="ConsPlusNonformat"/>
        <w:jc w:val="both"/>
        <w:rPr>
          <w:sz w:val="18"/>
        </w:rPr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t>5. Порядок оказания муниципальной услуги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5.1. Нормативные правовые акты, регулирующий порядок  оказания  муниципальной  услуги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__________бюджетный кодекс Российской Федерации______________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(наименование, номер и дата нормативного правового акта)</w:t>
      </w:r>
    </w:p>
    <w:p w:rsidR="009E39D5" w:rsidRDefault="009E39D5" w:rsidP="009E39D5">
      <w:pPr>
        <w:pStyle w:val="ConsPlusNonformat"/>
        <w:jc w:val="both"/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t>5.2. Порядок информирования потенциальных потребителей муниципальной услуги:</w:t>
      </w:r>
    </w:p>
    <w:p w:rsidR="009E39D5" w:rsidRDefault="009E39D5" w:rsidP="009E39D5">
      <w:pPr>
        <w:pStyle w:val="ConsPlusNormal"/>
        <w:ind w:firstLine="540"/>
        <w:jc w:val="both"/>
      </w:pPr>
    </w:p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4"/>
        <w:gridCol w:w="5387"/>
        <w:gridCol w:w="5104"/>
      </w:tblGrid>
      <w:tr w:rsidR="009E39D5" w:rsidTr="009E39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9E39D5" w:rsidTr="009E39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9E39D5" w:rsidTr="009E39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Информационные стенды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Место нахождения учреждения, режим работы учреждения, сведения об использовании бюджетных и внебюджетных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мере поступления новой информации, но не реже, чем раз в месяц</w:t>
            </w:r>
          </w:p>
        </w:tc>
      </w:tr>
      <w:tr w:rsidR="009E39D5" w:rsidTr="009E39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Электронный сайт учреждения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Режим и особенности работы учреждения, информация о дополнительных платных и бесплатных услугах, реализуемые программы, кадровый состав, публичный доклад, информация о проводимых мероприятиях, консультации специалистов и так далее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мере поступления новой информации, но не реже, чем раз в месяц</w:t>
            </w:r>
          </w:p>
        </w:tc>
      </w:tr>
      <w:tr w:rsidR="009E39D5" w:rsidTr="009E39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Официальный сайт в сети Интернет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соответствии с приказом Министерства финансов РФ от 21.07.2011 № 86н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мере поступления новой информации</w:t>
            </w:r>
          </w:p>
        </w:tc>
      </w:tr>
      <w:tr w:rsidR="009E39D5" w:rsidTr="009E39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Использование средств телефонной связи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Запрашиваемая информация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Постоянно</w:t>
            </w:r>
          </w:p>
        </w:tc>
      </w:tr>
    </w:tbl>
    <w:p w:rsidR="009E39D5" w:rsidRDefault="009E39D5" w:rsidP="009E39D5">
      <w:pPr>
        <w:pStyle w:val="ConsPlusNormal"/>
        <w:jc w:val="center"/>
        <w:rPr>
          <w:sz w:val="18"/>
          <w:szCs w:val="18"/>
        </w:rPr>
      </w:pPr>
    </w:p>
    <w:p w:rsidR="009E39D5" w:rsidRDefault="009E39D5" w:rsidP="009E39D5">
      <w:pPr>
        <w:pStyle w:val="ConsPlusNonformat"/>
        <w:jc w:val="both"/>
        <w:rPr>
          <w:sz w:val="18"/>
        </w:rPr>
      </w:pPr>
      <w:r>
        <w:rPr>
          <w:sz w:val="18"/>
          <w:szCs w:val="18"/>
        </w:rPr>
        <w:t xml:space="preserve">          </w:t>
      </w:r>
    </w:p>
    <w:p w:rsidR="009E39D5" w:rsidRDefault="009E39D5" w:rsidP="009E39D5">
      <w:pPr>
        <w:pStyle w:val="ConsPlusNonformat"/>
        <w:jc w:val="both"/>
        <w:rPr>
          <w:sz w:val="18"/>
        </w:rPr>
      </w:pPr>
    </w:p>
    <w:p w:rsidR="009E39D5" w:rsidRDefault="009E39D5" w:rsidP="009E39D5">
      <w:pPr>
        <w:pStyle w:val="ConsPlusNonformat"/>
        <w:jc w:val="both"/>
        <w:rPr>
          <w:sz w:val="18"/>
        </w:rPr>
      </w:pPr>
    </w:p>
    <w:p w:rsidR="009E39D5" w:rsidRDefault="009E39D5" w:rsidP="009E39D5">
      <w:pPr>
        <w:pStyle w:val="ConsPlusNonformat"/>
        <w:jc w:val="both"/>
        <w:rPr>
          <w:sz w:val="18"/>
        </w:rPr>
      </w:pPr>
    </w:p>
    <w:p w:rsidR="009E39D5" w:rsidRDefault="009E39D5" w:rsidP="009E39D5">
      <w:pPr>
        <w:pStyle w:val="ConsPlusNonformat"/>
        <w:jc w:val="both"/>
        <w:rPr>
          <w:sz w:val="18"/>
        </w:rPr>
      </w:pPr>
    </w:p>
    <w:p w:rsidR="009E39D5" w:rsidRDefault="009E39D5" w:rsidP="009E39D5">
      <w:pPr>
        <w:pStyle w:val="ConsPlusNonformat"/>
        <w:jc w:val="both"/>
        <w:rPr>
          <w:sz w:val="18"/>
        </w:rPr>
      </w:pPr>
    </w:p>
    <w:p w:rsidR="009E39D5" w:rsidRDefault="009E39D5" w:rsidP="009E39D5">
      <w:pPr>
        <w:pStyle w:val="ConsPlusNonformat"/>
        <w:jc w:val="both"/>
        <w:rPr>
          <w:sz w:val="18"/>
        </w:rPr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Раздел _2_</w:t>
      </w:r>
    </w:p>
    <w:p w:rsidR="009E39D5" w:rsidRDefault="009E39D5" w:rsidP="009E39D5">
      <w:pPr>
        <w:pStyle w:val="ConsPlusNonformat"/>
        <w:jc w:val="both"/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┌──────────────┐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1. Наименование муниципальной услуги _________      Уникальный номер│              │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____</w:t>
      </w:r>
      <w:r w:rsidRPr="00711F4C">
        <w:rPr>
          <w:sz w:val="18"/>
        </w:rPr>
        <w:t>реализация основных общеобразовательных</w:t>
      </w:r>
      <w:r>
        <w:rPr>
          <w:sz w:val="18"/>
        </w:rPr>
        <w:t>___           по базовому│  11.784.0    │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___</w:t>
      </w:r>
      <w:r w:rsidRPr="00711F4C">
        <w:rPr>
          <w:sz w:val="18"/>
        </w:rPr>
        <w:t>программ дошкольного образования</w:t>
      </w:r>
      <w:r>
        <w:rPr>
          <w:sz w:val="18"/>
        </w:rPr>
        <w:t>___________ (отраслевому) перечню│              │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└──────────────┘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2. Категории потребителей муниципальной ______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услуги ___дети в возрасте от 1 </w:t>
      </w:r>
      <w:r w:rsidR="007D0DC5">
        <w:rPr>
          <w:sz w:val="18"/>
        </w:rPr>
        <w:t xml:space="preserve">года </w:t>
      </w:r>
      <w:r>
        <w:rPr>
          <w:sz w:val="18"/>
        </w:rPr>
        <w:t>до   8 лет______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______________________________________________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______________________________________________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3.  Показатели,  характеризующие  объем  и (или) качество муниципальной услуги: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3.1. Показатели, характеризующие качество муниципальной услуги </w:t>
      </w:r>
      <w:hyperlink r:id="rId12" w:anchor="P529" w:history="1">
        <w:r>
          <w:rPr>
            <w:rStyle w:val="a3"/>
            <w:sz w:val="18"/>
            <w:u w:val="none"/>
          </w:rPr>
          <w:t>&lt;2&gt;</w:t>
        </w:r>
      </w:hyperlink>
      <w:r>
        <w:rPr>
          <w:sz w:val="18"/>
        </w:rPr>
        <w:t>:</w:t>
      </w:r>
    </w:p>
    <w:p w:rsidR="009E39D5" w:rsidRDefault="009E39D5" w:rsidP="009E39D5">
      <w:pPr>
        <w:pStyle w:val="ConsPlusNormal"/>
        <w:ind w:firstLine="540"/>
        <w:jc w:val="both"/>
      </w:pPr>
    </w:p>
    <w:p w:rsidR="007A2028" w:rsidRDefault="007A2028" w:rsidP="009E39D5">
      <w:pPr>
        <w:pStyle w:val="ConsPlusNormal"/>
        <w:ind w:firstLine="540"/>
        <w:jc w:val="both"/>
      </w:pPr>
    </w:p>
    <w:p w:rsidR="007A2028" w:rsidRDefault="007A2028" w:rsidP="009E39D5">
      <w:pPr>
        <w:pStyle w:val="ConsPlusNormal"/>
        <w:ind w:firstLine="540"/>
        <w:jc w:val="both"/>
      </w:pPr>
    </w:p>
    <w:p w:rsidR="007A2028" w:rsidRDefault="007A2028" w:rsidP="009E39D5">
      <w:pPr>
        <w:pStyle w:val="ConsPlusNormal"/>
        <w:ind w:firstLine="540"/>
        <w:jc w:val="both"/>
      </w:pPr>
    </w:p>
    <w:p w:rsidR="007A2028" w:rsidRDefault="007A2028" w:rsidP="009E39D5">
      <w:pPr>
        <w:pStyle w:val="ConsPlusNormal"/>
        <w:ind w:firstLine="540"/>
        <w:jc w:val="both"/>
      </w:pPr>
    </w:p>
    <w:tbl>
      <w:tblPr>
        <w:tblW w:w="15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1"/>
        <w:gridCol w:w="1335"/>
        <w:gridCol w:w="1810"/>
        <w:gridCol w:w="1332"/>
        <w:gridCol w:w="1094"/>
        <w:gridCol w:w="1213"/>
        <w:gridCol w:w="1214"/>
        <w:gridCol w:w="737"/>
        <w:gridCol w:w="499"/>
        <w:gridCol w:w="3240"/>
        <w:gridCol w:w="1095"/>
        <w:gridCol w:w="1095"/>
      </w:tblGrid>
      <w:tr w:rsidR="009E39D5" w:rsidTr="009E39D5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4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9E39D5" w:rsidTr="009E39D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 (очередной финансовый год)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(2-й год планового периода)</w:t>
            </w:r>
          </w:p>
        </w:tc>
      </w:tr>
      <w:tr w:rsidR="009E39D5" w:rsidTr="009E39D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Возраст обучающихся</w:t>
            </w:r>
          </w:p>
          <w:p w:rsidR="009E39D5" w:rsidRDefault="009E39D5">
            <w:pPr>
              <w:pStyle w:val="ConsPlusNormal"/>
              <w:spacing w:line="254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Форма обучения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________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9E39D5" w:rsidTr="009E39D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</w:tr>
      <w:tr w:rsidR="009E39D5" w:rsidTr="009E39D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 w:rsidR="00B71074">
              <w:rPr>
                <w:rFonts w:ascii="Courier New" w:hAnsi="Courier New" w:cs="Courier New"/>
                <w:sz w:val="16"/>
                <w:szCs w:val="16"/>
              </w:rPr>
              <w:t xml:space="preserve"> года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до 3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Организация платных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E39D5" w:rsidTr="009E39D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Обучающиеся за исключением обучающихся с ограниченными возможностями здоровья (ОВЗ) и детей-инвалидов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 3 до 8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Организация платных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B7107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B7107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3D5EB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B71074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E39D5" w:rsidTr="00E325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 w:rsidR="00B71074">
              <w:rPr>
                <w:rFonts w:ascii="Courier New" w:hAnsi="Courier New" w:cs="Courier New"/>
                <w:sz w:val="16"/>
                <w:szCs w:val="16"/>
              </w:rPr>
              <w:t xml:space="preserve"> года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до 3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Степень удовлетворенности родителей (законных представителей) представленной образовательной услугой (положительные отзывы)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96</w:t>
            </w:r>
          </w:p>
        </w:tc>
      </w:tr>
      <w:tr w:rsidR="009E39D5" w:rsidTr="00E3257D">
        <w:trPr>
          <w:trHeight w:val="35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Обучающиеся за исключением обучающихся с ограниченными возможностями здоровья (ОВЗ) и детей-инвалидов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 3 до 8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Степень удовлетворенности родителей (законных представителей) представленной образовательной услугой (положительные отзывы)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 w:rsidP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E39D5" w:rsidTr="009E39D5">
        <w:trPr>
          <w:trHeight w:val="5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 w:rsidR="00B71074">
              <w:rPr>
                <w:rFonts w:ascii="Courier New" w:hAnsi="Courier New" w:cs="Courier New"/>
                <w:sz w:val="16"/>
                <w:szCs w:val="16"/>
              </w:rPr>
              <w:t xml:space="preserve"> года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до 3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Участие педагогических работников, воспитанников ДОУ в конкурсах, проектах (районный, городской, областной, федеральный, международный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Наличие грамот, дипломов, сертификатов </w:t>
            </w:r>
          </w:p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(штук)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796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9E39D5" w:rsidTr="009E39D5">
        <w:trPr>
          <w:trHeight w:val="5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Обучающиеся за исключением обучающихся с ограниченными возможностями здоровья (ОВЗ) и детей-инвалидов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 3 до 8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Участие педагогических работников, воспитанников ДОУ в конкурсах, проектах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(районный, городской, областной, федеральный, международный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Наличие грамот, дипломов, сертификатов </w:t>
            </w:r>
          </w:p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(штук)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796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9E39D5" w:rsidTr="009E39D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 w:rsidR="00B71074">
              <w:rPr>
                <w:rFonts w:ascii="Courier New" w:hAnsi="Courier New" w:cs="Courier New"/>
                <w:sz w:val="16"/>
                <w:szCs w:val="16"/>
              </w:rPr>
              <w:t xml:space="preserve"> года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до 3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Повышение образовательного ценза педагогов – доля работников, имеющих высшее специальное 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</w:t>
            </w:r>
          </w:p>
        </w:tc>
      </w:tr>
      <w:tr w:rsidR="009E39D5" w:rsidTr="00E325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Обучающиеся за исключением обучающихся с ограниченными возможностями здоровья (ОВЗ) и детей-инвалидов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 3 до 8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Повышение образовательного ценза педагогов – доля работников, имеющих высшее специальное 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176361" w:rsidTr="003D5EB4">
        <w:trPr>
          <w:trHeight w:val="291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61" w:rsidRDefault="00176361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61" w:rsidRDefault="0017636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61" w:rsidRDefault="00176361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61" w:rsidRDefault="00176361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 w:rsidR="00B71074">
              <w:rPr>
                <w:rFonts w:ascii="Courier New" w:hAnsi="Courier New" w:cs="Courier New"/>
                <w:sz w:val="16"/>
                <w:szCs w:val="16"/>
              </w:rPr>
              <w:t xml:space="preserve"> года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до 3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61" w:rsidRDefault="00176361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61" w:rsidRDefault="00176361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61" w:rsidRDefault="0017636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Повышение квалификационного ценза педагогов – доля работников, имеющих высшую и первую квалификационную категорию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61" w:rsidRDefault="00176361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61" w:rsidRDefault="00176361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61" w:rsidRDefault="00176361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76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61" w:rsidRDefault="00B7107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77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61" w:rsidRDefault="00B7107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</w:t>
            </w:r>
          </w:p>
        </w:tc>
      </w:tr>
      <w:tr w:rsidR="00176361" w:rsidTr="00B8396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1" w:rsidRDefault="00176361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1" w:rsidRDefault="00176361">
            <w:pPr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1" w:rsidRDefault="00176361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Обучающиеся за исключением обучающихся с ограниченными возможностями здоровья (ОВЗ) и детей-инвалидов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1" w:rsidRDefault="00176361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 3 до 8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1" w:rsidRDefault="00176361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1" w:rsidRDefault="00176361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1" w:rsidRDefault="0017636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Повышение квалификационного ценза педагогов – доля работников, имеющих высшую и первую квалификационную категорию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1" w:rsidRDefault="00176361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1" w:rsidRDefault="00176361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361" w:rsidRDefault="0017636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361" w:rsidRDefault="0017636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361" w:rsidRDefault="0017636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9E39D5" w:rsidRDefault="009E39D5" w:rsidP="009E39D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Допустимые возможные отклонения от установленных показателей  качества  муниципальной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услуги, в пределах которых муниципальное задание  считается  выполненным  (процентов)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____5_____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</w:p>
    <w:p w:rsidR="00B71074" w:rsidRDefault="00B71074" w:rsidP="009E39D5">
      <w:pPr>
        <w:pStyle w:val="ConsPlusNonformat"/>
        <w:jc w:val="both"/>
        <w:rPr>
          <w:sz w:val="18"/>
        </w:rPr>
      </w:pPr>
    </w:p>
    <w:p w:rsidR="00B71074" w:rsidRDefault="00B71074" w:rsidP="009E39D5">
      <w:pPr>
        <w:pStyle w:val="ConsPlusNonformat"/>
        <w:jc w:val="both"/>
        <w:rPr>
          <w:sz w:val="18"/>
        </w:rPr>
      </w:pPr>
    </w:p>
    <w:p w:rsidR="00B71074" w:rsidRDefault="00B71074" w:rsidP="009E39D5">
      <w:pPr>
        <w:pStyle w:val="ConsPlusNonformat"/>
        <w:jc w:val="both"/>
        <w:rPr>
          <w:sz w:val="18"/>
        </w:rPr>
      </w:pPr>
    </w:p>
    <w:p w:rsidR="00B71074" w:rsidRDefault="00B71074" w:rsidP="009E39D5">
      <w:pPr>
        <w:pStyle w:val="ConsPlusNonformat"/>
        <w:jc w:val="both"/>
        <w:rPr>
          <w:sz w:val="18"/>
        </w:rPr>
      </w:pPr>
    </w:p>
    <w:p w:rsidR="00B71074" w:rsidRDefault="00B71074" w:rsidP="009E39D5">
      <w:pPr>
        <w:pStyle w:val="ConsPlusNonformat"/>
        <w:jc w:val="both"/>
        <w:rPr>
          <w:sz w:val="18"/>
        </w:rPr>
      </w:pPr>
    </w:p>
    <w:p w:rsidR="00B71074" w:rsidRDefault="00B71074" w:rsidP="009E39D5">
      <w:pPr>
        <w:pStyle w:val="ConsPlusNonformat"/>
        <w:jc w:val="both"/>
        <w:rPr>
          <w:sz w:val="18"/>
        </w:rPr>
      </w:pPr>
    </w:p>
    <w:p w:rsidR="00B71074" w:rsidRDefault="00B71074" w:rsidP="009E39D5">
      <w:pPr>
        <w:pStyle w:val="ConsPlusNonformat"/>
        <w:jc w:val="both"/>
        <w:rPr>
          <w:sz w:val="18"/>
        </w:rPr>
      </w:pPr>
    </w:p>
    <w:p w:rsidR="00B71074" w:rsidRDefault="00B71074" w:rsidP="009E39D5">
      <w:pPr>
        <w:pStyle w:val="ConsPlusNonformat"/>
        <w:jc w:val="both"/>
        <w:rPr>
          <w:sz w:val="18"/>
        </w:rPr>
      </w:pPr>
    </w:p>
    <w:p w:rsidR="00B71074" w:rsidRDefault="00B71074" w:rsidP="009E39D5">
      <w:pPr>
        <w:pStyle w:val="ConsPlusNonformat"/>
        <w:jc w:val="both"/>
        <w:rPr>
          <w:sz w:val="18"/>
        </w:rPr>
      </w:pPr>
    </w:p>
    <w:p w:rsidR="00B71074" w:rsidRDefault="00B71074" w:rsidP="009E39D5">
      <w:pPr>
        <w:pStyle w:val="ConsPlusNonformat"/>
        <w:jc w:val="both"/>
        <w:rPr>
          <w:sz w:val="18"/>
        </w:rPr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lastRenderedPageBreak/>
        <w:t>3.2. Показатели, характеризующие объем муниципальной услуги:</w:t>
      </w:r>
    </w:p>
    <w:p w:rsidR="009E39D5" w:rsidRDefault="009E39D5" w:rsidP="009E39D5">
      <w:pPr>
        <w:pStyle w:val="ConsPlusNormal"/>
        <w:ind w:firstLine="540"/>
        <w:jc w:val="both"/>
      </w:pPr>
    </w:p>
    <w:tbl>
      <w:tblPr>
        <w:tblW w:w="15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9"/>
        <w:gridCol w:w="1629"/>
        <w:gridCol w:w="2125"/>
        <w:gridCol w:w="1418"/>
        <w:gridCol w:w="1276"/>
        <w:gridCol w:w="1134"/>
        <w:gridCol w:w="1701"/>
        <w:gridCol w:w="1559"/>
        <w:gridCol w:w="850"/>
        <w:gridCol w:w="472"/>
        <w:gridCol w:w="473"/>
        <w:gridCol w:w="473"/>
        <w:gridCol w:w="425"/>
        <w:gridCol w:w="425"/>
        <w:gridCol w:w="426"/>
      </w:tblGrid>
      <w:tr w:rsidR="009E39D5" w:rsidTr="00B71074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9E39D5" w:rsidTr="00B71074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год(очередной финансовый год)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 (очередной финансовый год)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(2-й год планового периода)</w:t>
            </w:r>
          </w:p>
        </w:tc>
      </w:tr>
      <w:tr w:rsidR="009E39D5" w:rsidTr="00B71074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Возраст обучающихся</w:t>
            </w:r>
          </w:p>
          <w:p w:rsidR="009E39D5" w:rsidRDefault="009E39D5">
            <w:pPr>
              <w:pStyle w:val="ConsPlusNormal"/>
              <w:spacing w:line="254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________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9E39D5" w:rsidTr="00B7107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</w:tr>
      <w:tr w:rsidR="009E39D5" w:rsidTr="00B7107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 w:rsidR="00B71074">
              <w:rPr>
                <w:rFonts w:ascii="Courier New" w:hAnsi="Courier New" w:cs="Courier New"/>
                <w:sz w:val="16"/>
                <w:szCs w:val="16"/>
              </w:rPr>
              <w:t xml:space="preserve"> года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</w:tr>
      <w:tr w:rsidR="009E39D5" w:rsidTr="00B7107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r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Обучающиеся за исключением обучающихся с ограниченными возможностями здоровья (ОВЗ) и детей-инвалидов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 3 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="00B71074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="00B71074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="00B71074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</w:tr>
    </w:tbl>
    <w:p w:rsidR="009E39D5" w:rsidRDefault="009E39D5" w:rsidP="009E39D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t>Допустим</w:t>
      </w:r>
      <w:bookmarkStart w:id="3" w:name="_GoBack"/>
      <w:bookmarkEnd w:id="3"/>
      <w:r>
        <w:rPr>
          <w:sz w:val="18"/>
        </w:rPr>
        <w:t>ые возможные отклонения от  установленных  показателей  объема  муниципальной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услуги, в пределах которых муниципальное задание  считается  выполненным  (процентов)</w:t>
      </w:r>
    </w:p>
    <w:p w:rsidR="009E39D5" w:rsidRDefault="00B71074" w:rsidP="009E39D5">
      <w:pPr>
        <w:pStyle w:val="ConsPlusNonformat"/>
        <w:jc w:val="both"/>
      </w:pPr>
      <w:r>
        <w:rPr>
          <w:sz w:val="18"/>
        </w:rPr>
        <w:t>__3</w:t>
      </w:r>
      <w:r w:rsidR="009E39D5">
        <w:rPr>
          <w:sz w:val="18"/>
        </w:rPr>
        <w:t>__</w:t>
      </w:r>
    </w:p>
    <w:p w:rsidR="009E39D5" w:rsidRDefault="009E39D5" w:rsidP="009E39D5">
      <w:pPr>
        <w:pStyle w:val="ConsPlusNonformat"/>
        <w:jc w:val="both"/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lastRenderedPageBreak/>
        <w:t>4. Нормативные правовые акты, устанавливающие размер платы (цену, тариф) либо порядок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ее (его) установления:</w:t>
      </w:r>
    </w:p>
    <w:p w:rsidR="009E39D5" w:rsidRDefault="009E39D5" w:rsidP="009E39D5">
      <w:pPr>
        <w:pStyle w:val="ConsPlusNormal"/>
        <w:ind w:firstLine="540"/>
        <w:jc w:val="both"/>
      </w:pPr>
    </w:p>
    <w:tbl>
      <w:tblPr>
        <w:tblW w:w="15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39"/>
        <w:gridCol w:w="3239"/>
        <w:gridCol w:w="1560"/>
        <w:gridCol w:w="1440"/>
        <w:gridCol w:w="7187"/>
      </w:tblGrid>
      <w:tr w:rsidR="009E39D5" w:rsidTr="009E39D5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</w:pPr>
            <w:r>
              <w:t>Нормативный правовой акт</w:t>
            </w:r>
          </w:p>
        </w:tc>
      </w:tr>
      <w:tr w:rsidR="009E39D5" w:rsidTr="009E39D5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</w:pPr>
            <w:r>
              <w:t>вид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</w:pPr>
            <w:r>
              <w:t>принявший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</w:pPr>
            <w: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</w:pPr>
            <w:r>
              <w:t>номер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</w:pPr>
            <w:r>
              <w:t>наименование</w:t>
            </w:r>
          </w:p>
        </w:tc>
      </w:tr>
      <w:tr w:rsidR="009E39D5" w:rsidTr="009E39D5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</w:pPr>
            <w:r>
              <w:t>4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</w:pPr>
            <w:r>
              <w:t>5</w:t>
            </w:r>
          </w:p>
        </w:tc>
      </w:tr>
      <w:tr w:rsidR="009E39D5" w:rsidTr="009E39D5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E39D5" w:rsidRDefault="009E39D5" w:rsidP="009E39D5">
      <w:pPr>
        <w:pStyle w:val="ConsPlusNormal"/>
        <w:ind w:firstLine="540"/>
        <w:jc w:val="both"/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t>5. Порядок оказания муниципальной услуги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5.1. Нормативные правовые акты, регулирующий порядок  оказания  муниципальной  услуги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__________бюджетный кодекс Российской Федерации______________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(наименование, номер и дата нормативного правового акта)</w:t>
      </w:r>
    </w:p>
    <w:p w:rsidR="009E39D5" w:rsidRDefault="009E39D5" w:rsidP="009E39D5">
      <w:pPr>
        <w:pStyle w:val="ConsPlusNonformat"/>
        <w:jc w:val="both"/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t>5.2. Порядок информирования потенциальных потребителей муниципальной услуги:</w:t>
      </w:r>
    </w:p>
    <w:p w:rsidR="009E39D5" w:rsidRDefault="009E39D5" w:rsidP="009E39D5">
      <w:pPr>
        <w:pStyle w:val="ConsPlusNormal"/>
        <w:ind w:firstLine="540"/>
        <w:jc w:val="both"/>
      </w:pPr>
    </w:p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4"/>
        <w:gridCol w:w="5387"/>
        <w:gridCol w:w="5104"/>
      </w:tblGrid>
      <w:tr w:rsidR="009E39D5" w:rsidTr="009E39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9E39D5" w:rsidTr="009E39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9E39D5" w:rsidTr="009E39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Информационные стенды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Место нахождения учреждения, режим работы учреждения, сведения об использовании бюджетных и внебюджетных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мере поступления новой информации, но не реже, чем раз в месяц</w:t>
            </w:r>
          </w:p>
        </w:tc>
      </w:tr>
      <w:tr w:rsidR="009E39D5" w:rsidTr="009E39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Электронный сайт учреждения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Режим и особенности работы учреждения, информация о дополнительных платных и бесплатных услугах, реализуемые программы, кадровый состав, публичный доклад, информация о проводимых мероприятиях, консультации специалистов и так далее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мере поступления новой информации, но не реже, чем раз в месяц</w:t>
            </w:r>
          </w:p>
        </w:tc>
      </w:tr>
      <w:tr w:rsidR="009E39D5" w:rsidTr="009E39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Официальный сайт в сети Интернет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соответствии с приказом Министерства финансов РФ от 21.07.2011 № 86н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мере поступления новой информации</w:t>
            </w:r>
          </w:p>
        </w:tc>
      </w:tr>
      <w:tr w:rsidR="009E39D5" w:rsidTr="009E39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Использование средств телефонной связи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Запрашиваемая информация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Постоянно</w:t>
            </w:r>
          </w:p>
        </w:tc>
      </w:tr>
    </w:tbl>
    <w:p w:rsidR="008162E3" w:rsidRDefault="009E39D5" w:rsidP="009E39D5">
      <w:pPr>
        <w:pStyle w:val="ConsPlusNonformat"/>
        <w:jc w:val="both"/>
        <w:rPr>
          <w:sz w:val="18"/>
        </w:rPr>
      </w:pPr>
      <w:r>
        <w:rPr>
          <w:sz w:val="18"/>
        </w:rPr>
        <w:t xml:space="preserve">  </w:t>
      </w:r>
    </w:p>
    <w:p w:rsidR="008162E3" w:rsidRDefault="008162E3" w:rsidP="009E39D5">
      <w:pPr>
        <w:pStyle w:val="ConsPlusNonformat"/>
        <w:jc w:val="both"/>
        <w:rPr>
          <w:sz w:val="18"/>
        </w:rPr>
      </w:pPr>
    </w:p>
    <w:p w:rsidR="008162E3" w:rsidRDefault="008162E3" w:rsidP="009E39D5">
      <w:pPr>
        <w:pStyle w:val="ConsPlusNonformat"/>
        <w:jc w:val="both"/>
        <w:rPr>
          <w:sz w:val="18"/>
        </w:rPr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lastRenderedPageBreak/>
        <w:t xml:space="preserve"> Часть 2. Сведения о выполняемых работах </w:t>
      </w:r>
      <w:hyperlink r:id="rId15" w:anchor="P531" w:history="1">
        <w:r>
          <w:rPr>
            <w:rStyle w:val="a3"/>
            <w:sz w:val="18"/>
            <w:u w:val="none"/>
          </w:rPr>
          <w:t>&lt;3&gt;</w:t>
        </w:r>
      </w:hyperlink>
    </w:p>
    <w:p w:rsidR="009E39D5" w:rsidRDefault="009E39D5" w:rsidP="009E39D5">
      <w:pPr>
        <w:pStyle w:val="ConsPlusNonformat"/>
        <w:jc w:val="both"/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Раздел ___</w:t>
      </w:r>
    </w:p>
    <w:p w:rsidR="009E39D5" w:rsidRDefault="009E39D5" w:rsidP="009E39D5">
      <w:pPr>
        <w:pStyle w:val="ConsPlusNonformat"/>
        <w:jc w:val="both"/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┌─────┐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1. Наименование работы ______________________________         Уникальный номер│     │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_____________________________________________________              по базовому│     │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_____________________________________________________    (отраслевому) перечню│     │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└─────┘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2. Категории потребителей работы ____________________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_____________________________________________________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>_____________________________________________________</w:t>
      </w:r>
    </w:p>
    <w:p w:rsidR="009E39D5" w:rsidRDefault="009E39D5" w:rsidP="009E39D5">
      <w:pPr>
        <w:pStyle w:val="ConsPlusNonformat"/>
        <w:jc w:val="both"/>
      </w:pPr>
    </w:p>
    <w:p w:rsidR="009E39D5" w:rsidRDefault="009E39D5" w:rsidP="009E39D5">
      <w:pPr>
        <w:pStyle w:val="ConsPlusNonformat"/>
        <w:jc w:val="both"/>
      </w:pPr>
      <w:r>
        <w:rPr>
          <w:sz w:val="18"/>
        </w:rPr>
        <w:t>3. Показатели, характеризующие объем и (или) качество работы:</w:t>
      </w:r>
    </w:p>
    <w:p w:rsidR="009E39D5" w:rsidRDefault="009E39D5" w:rsidP="009E39D5">
      <w:pPr>
        <w:pStyle w:val="ConsPlusNonformat"/>
        <w:jc w:val="both"/>
      </w:pPr>
      <w:r>
        <w:rPr>
          <w:sz w:val="18"/>
        </w:rPr>
        <w:t xml:space="preserve">3.1. Показатели, характеризующие качество работы </w:t>
      </w:r>
      <w:hyperlink r:id="rId16" w:anchor="P534" w:history="1">
        <w:r>
          <w:rPr>
            <w:rStyle w:val="a3"/>
            <w:sz w:val="18"/>
            <w:u w:val="none"/>
          </w:rPr>
          <w:t>&lt;4&gt;</w:t>
        </w:r>
      </w:hyperlink>
      <w:r>
        <w:rPr>
          <w:sz w:val="18"/>
        </w:rPr>
        <w:t>:</w:t>
      </w:r>
    </w:p>
    <w:p w:rsidR="009E39D5" w:rsidRDefault="009E39D5" w:rsidP="009E39D5">
      <w:pPr>
        <w:pStyle w:val="ConsPlusNormal"/>
        <w:ind w:firstLine="540"/>
        <w:jc w:val="both"/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"/>
        <w:gridCol w:w="961"/>
        <w:gridCol w:w="841"/>
        <w:gridCol w:w="841"/>
        <w:gridCol w:w="840"/>
        <w:gridCol w:w="960"/>
        <w:gridCol w:w="1181"/>
        <w:gridCol w:w="1559"/>
        <w:gridCol w:w="1559"/>
        <w:gridCol w:w="1843"/>
        <w:gridCol w:w="1701"/>
        <w:gridCol w:w="1843"/>
      </w:tblGrid>
      <w:tr w:rsidR="009E39D5" w:rsidTr="009E39D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9E39D5" w:rsidTr="009E39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17" w:history="1">
              <w:r>
                <w:rPr>
                  <w:rStyle w:val="a3"/>
                  <w:rFonts w:ascii="Courier New" w:hAnsi="Courier New" w:cs="Courier New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20__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20__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20__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9E39D5" w:rsidTr="009E39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E39D5" w:rsidTr="009E39D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</w:tr>
      <w:tr w:rsidR="009E39D5" w:rsidTr="009E39D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E39D5" w:rsidTr="009E39D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E39D5" w:rsidRDefault="009E39D5" w:rsidP="009E39D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Допустимые   возможные  отклонения  от  установленных  показателей  качества  работы,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пределах которых муниципальное задание считается выполненным (процентов) ________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3.2. Показатели, характеризующие объем работы:</w:t>
      </w:r>
    </w:p>
    <w:p w:rsidR="009E39D5" w:rsidRDefault="009E39D5" w:rsidP="009E39D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1"/>
        <w:gridCol w:w="961"/>
        <w:gridCol w:w="841"/>
        <w:gridCol w:w="840"/>
        <w:gridCol w:w="960"/>
        <w:gridCol w:w="960"/>
        <w:gridCol w:w="2458"/>
        <w:gridCol w:w="1559"/>
        <w:gridCol w:w="1276"/>
        <w:gridCol w:w="1417"/>
        <w:gridCol w:w="1843"/>
        <w:gridCol w:w="1134"/>
      </w:tblGrid>
      <w:tr w:rsidR="009E39D5" w:rsidTr="009E39D5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Значение показателя объема работы</w:t>
            </w:r>
          </w:p>
        </w:tc>
      </w:tr>
      <w:tr w:rsidR="009E39D5" w:rsidTr="009E39D5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18" w:history="1">
              <w:r>
                <w:rPr>
                  <w:rStyle w:val="a3"/>
                  <w:rFonts w:ascii="Courier New" w:hAnsi="Courier New" w:cs="Courier New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20__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20__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20__ год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9E39D5" w:rsidTr="009E39D5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D5" w:rsidRDefault="009E39D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9E39D5" w:rsidTr="009E39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</w:tr>
      <w:tr w:rsidR="009E39D5" w:rsidTr="009E39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E39D5" w:rsidTr="009E39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E39D5" w:rsidRDefault="009E39D5" w:rsidP="009E39D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Часть 3. Прочие сведения о муниципальном задании </w:t>
      </w:r>
      <w:hyperlink r:id="rId19" w:anchor="P536" w:history="1">
        <w:r>
          <w:rPr>
            <w:rStyle w:val="a3"/>
            <w:sz w:val="18"/>
            <w:szCs w:val="18"/>
            <w:u w:val="none"/>
          </w:rPr>
          <w:t>&lt;5&gt;</w:t>
        </w:r>
      </w:hyperlink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 Основания для досрочного прекращения выполнения муниципального задания ___________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__досрочное прекращение муниципального задания осуществляется на основании приказа управления образования администрации г.Кемерово___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  Иная   информация,   необходимая  для  выполнения   (контроля   за   выполнением)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муниципального задания ______________________________________________________________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 Порядок контроля за исполнением муниципального задания</w:t>
      </w:r>
    </w:p>
    <w:p w:rsidR="009E39D5" w:rsidRDefault="009E39D5" w:rsidP="009E39D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60"/>
        <w:gridCol w:w="2880"/>
        <w:gridCol w:w="3240"/>
      </w:tblGrid>
      <w:tr w:rsidR="009E39D5" w:rsidTr="009E39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Форма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Периодичность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Орган, осуществляющий функции и полномочия учредителя</w:t>
            </w:r>
          </w:p>
        </w:tc>
      </w:tr>
      <w:tr w:rsidR="009E39D5" w:rsidTr="009E39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9E39D5" w:rsidTr="009E39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Инспекционный контроль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соответствии с планом работы управления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Управление образования</w:t>
            </w:r>
          </w:p>
        </w:tc>
      </w:tr>
      <w:tr w:rsidR="009E39D5" w:rsidTr="009E39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Оперативный контроль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обращениям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r>
              <w:rPr>
                <w:rFonts w:ascii="Courier New" w:hAnsi="Courier New" w:cs="Courier New"/>
                <w:sz w:val="18"/>
                <w:szCs w:val="18"/>
              </w:rPr>
              <w:t>Управление образования</w:t>
            </w:r>
          </w:p>
        </w:tc>
      </w:tr>
      <w:tr w:rsidR="009E39D5" w:rsidTr="009E39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Проведение выборочных проверок исполнения муниципального задания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 необходимости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D5" w:rsidRDefault="009E39D5">
            <w:r>
              <w:rPr>
                <w:rFonts w:ascii="Courier New" w:hAnsi="Courier New" w:cs="Courier New"/>
                <w:sz w:val="18"/>
                <w:szCs w:val="18"/>
              </w:rPr>
              <w:t>Управление образования</w:t>
            </w:r>
          </w:p>
        </w:tc>
      </w:tr>
    </w:tbl>
    <w:p w:rsidR="009E39D5" w:rsidRDefault="009E39D5" w:rsidP="009E39D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 Требования к отчетности об исполнении муниципального задания _____________________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4.1.  Периодичность  представления  отчетов  об  исполнении  муниципального   задания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_____по итогам года__________________________________________________________________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4.2. Сроки представления отчетов об исполнении муниципального задания _______________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__годовой, квартальный бухгалтерский отчет, отчет о целевом использовании выделенной субсидии на выполнение муниципального задания ежемесячно до 5 числа (для автономных учреждений)___________________________________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4.3. Иные требования к отчетности об исполнении муниципального задания ______________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__публикация на официальном сайте министерства финансов РФ годовой бухгалтерской отчетности учреждения и об использовании закрепленного за ним муниципального имущества (приказ минфин РФ от 21ю07.2011 № 86н «Об утверждении порядка предоставления информации государственным (муниципальным учреждением, ее размещение на официальном сайте в сети Интернет и ведения указанного сайта»)______________________________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Иные показатели, связанные с выполнением муниципального задания </w:t>
      </w:r>
      <w:hyperlink r:id="rId20" w:anchor="P537" w:history="1">
        <w:r>
          <w:rPr>
            <w:rStyle w:val="a3"/>
            <w:sz w:val="18"/>
            <w:szCs w:val="18"/>
            <w:u w:val="none"/>
          </w:rPr>
          <w:t>&lt;6&gt;</w:t>
        </w:r>
      </w:hyperlink>
      <w:r>
        <w:rPr>
          <w:sz w:val="18"/>
          <w:szCs w:val="18"/>
        </w:rPr>
        <w:t xml:space="preserve"> ______________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_при необходимости учреждение представляет управлению образования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 Ежегодно до 16 января учреждение представляет  государственную статистическую отчетность (форма № 85-К)_</w:t>
      </w:r>
    </w:p>
    <w:p w:rsidR="009E39D5" w:rsidRDefault="009E39D5" w:rsidP="009E39D5">
      <w:pPr>
        <w:pStyle w:val="ConsPlusNonformat"/>
        <w:jc w:val="both"/>
        <w:rPr>
          <w:sz w:val="18"/>
          <w:szCs w:val="18"/>
        </w:rPr>
      </w:pPr>
    </w:p>
    <w:p w:rsidR="009E39D5" w:rsidRDefault="009E39D5" w:rsidP="009E39D5"/>
    <w:p w:rsidR="00121685" w:rsidRDefault="00121685"/>
    <w:sectPr w:rsidR="00121685" w:rsidSect="009E3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E39D5"/>
    <w:rsid w:val="00081FAC"/>
    <w:rsid w:val="00121685"/>
    <w:rsid w:val="00176361"/>
    <w:rsid w:val="001C3958"/>
    <w:rsid w:val="003D5EB4"/>
    <w:rsid w:val="00493ECA"/>
    <w:rsid w:val="004953AD"/>
    <w:rsid w:val="00711F4C"/>
    <w:rsid w:val="007A2028"/>
    <w:rsid w:val="007D0DC5"/>
    <w:rsid w:val="008162E3"/>
    <w:rsid w:val="009E39D5"/>
    <w:rsid w:val="00B71074"/>
    <w:rsid w:val="00B83961"/>
    <w:rsid w:val="00BC5CC0"/>
    <w:rsid w:val="00C46946"/>
    <w:rsid w:val="00D25221"/>
    <w:rsid w:val="00E3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9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39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Rar$DI01.579\8%20&#1086;&#1073;&#1097;&#1077;&#1088;&#1072;&#1079;&#1074;&#1080;&#1074;&#1072;&#1102;&#1097;&#1077;&#1075;&#1086;%20&#1074;&#1080;&#1076;&#1072;.docx" TargetMode="External"/><Relationship Id="rId13" Type="http://schemas.openxmlformats.org/officeDocument/2006/relationships/hyperlink" Target="consultantplus://offline/ref=6E82BE57CA0C69F1CE268DC4345DAB0919C0291ADBDA8FBBC674AD6234c0E5D" TargetMode="External"/><Relationship Id="rId18" Type="http://schemas.openxmlformats.org/officeDocument/2006/relationships/hyperlink" Target="consultantplus://offline/ref=6E82BE57CA0C69F1CE268DC4345DAB0919C0291ADBDA8FBBC674AD6234c0E5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E82BE57CA0C69F1CE268DC4345DAB0919C12616DDD68FBBC674AD6234056C3BAAF91DD3AFC44F5Ac2EBD" TargetMode="External"/><Relationship Id="rId12" Type="http://schemas.openxmlformats.org/officeDocument/2006/relationships/hyperlink" Target="file:///C:\Temp\Rar$DI01.579\8%20&#1086;&#1073;&#1097;&#1077;&#1088;&#1072;&#1079;&#1074;&#1080;&#1074;&#1072;&#1102;&#1097;&#1077;&#1075;&#1086;%20&#1074;&#1080;&#1076;&#1072;.docx" TargetMode="External"/><Relationship Id="rId17" Type="http://schemas.openxmlformats.org/officeDocument/2006/relationships/hyperlink" Target="consultantplus://offline/ref=6E82BE57CA0C69F1CE268DC4345DAB0919C0291ADBDA8FBBC674AD6234c0E5D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Temp\Rar$DI01.579\8%20&#1086;&#1073;&#1097;&#1077;&#1088;&#1072;&#1079;&#1074;&#1080;&#1074;&#1072;&#1102;&#1097;&#1077;&#1075;&#1086;%20&#1074;&#1080;&#1076;&#1072;.docx" TargetMode="External"/><Relationship Id="rId20" Type="http://schemas.openxmlformats.org/officeDocument/2006/relationships/hyperlink" Target="file:///C:\Temp\Rar$DI01.579\8%20&#1086;&#1073;&#1097;&#1077;&#1088;&#1072;&#1079;&#1074;&#1080;&#1074;&#1072;&#1102;&#1097;&#1077;&#1075;&#1086;%20&#1074;&#1080;&#1076;&#1072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2BE57CA0C69F1CE268DC4345DAB0919C12616DDD68FBBC674AD6234056C3BAAF91DD3AFC44F5Ac2EBD" TargetMode="External"/><Relationship Id="rId11" Type="http://schemas.openxmlformats.org/officeDocument/2006/relationships/hyperlink" Target="consultantplus://offline/ref=6E82BE57CA0C69F1CE268DC4345DAB0919C0291ADBDA8FBBC674AD6234c0E5D" TargetMode="External"/><Relationship Id="rId5" Type="http://schemas.openxmlformats.org/officeDocument/2006/relationships/hyperlink" Target="consultantplus://offline/ref=6E82BE57CA0C69F1CE268DC4345DAB0919C12616DDD68FBBC674AD6234056C3BAAF91DD3AFC44F5Ac2EBD" TargetMode="External"/><Relationship Id="rId15" Type="http://schemas.openxmlformats.org/officeDocument/2006/relationships/hyperlink" Target="file:///C:\Temp\Rar$DI01.579\8%20&#1086;&#1073;&#1097;&#1077;&#1088;&#1072;&#1079;&#1074;&#1080;&#1074;&#1072;&#1102;&#1097;&#1077;&#1075;&#1086;%20&#1074;&#1080;&#1076;&#1072;.docx" TargetMode="External"/><Relationship Id="rId10" Type="http://schemas.openxmlformats.org/officeDocument/2006/relationships/hyperlink" Target="consultantplus://offline/ref=6E82BE57CA0C69F1CE268DC4345DAB0919C0291ADBDA8FBBC674AD6234c0E5D" TargetMode="External"/><Relationship Id="rId19" Type="http://schemas.openxmlformats.org/officeDocument/2006/relationships/hyperlink" Target="file:///C:\Temp\Rar$DI01.579\8%20&#1086;&#1073;&#1097;&#1077;&#1088;&#1072;&#1079;&#1074;&#1080;&#1074;&#1072;&#1102;&#1097;&#1077;&#1075;&#1086;%20&#1074;&#1080;&#1076;&#1072;.docx" TargetMode="External"/><Relationship Id="rId4" Type="http://schemas.openxmlformats.org/officeDocument/2006/relationships/hyperlink" Target="consultantplus://offline/ref=6E82BE57CA0C69F1CE268DC4345DAB0919CE2717DBD88FBBC674AD6234c0E5D" TargetMode="External"/><Relationship Id="rId9" Type="http://schemas.openxmlformats.org/officeDocument/2006/relationships/hyperlink" Target="file:///C:\Temp\Rar$DI01.579\8%20&#1086;&#1073;&#1097;&#1077;&#1088;&#1072;&#1079;&#1074;&#1080;&#1074;&#1072;&#1102;&#1097;&#1077;&#1075;&#1086;%20&#1074;&#1080;&#1076;&#1072;.docx" TargetMode="External"/><Relationship Id="rId14" Type="http://schemas.openxmlformats.org/officeDocument/2006/relationships/hyperlink" Target="consultantplus://offline/ref=6E82BE57CA0C69F1CE268DC4345DAB0919C0291ADBDA8FBBC674AD6234c0E5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Краснова Юля</cp:lastModifiedBy>
  <cp:revision>12</cp:revision>
  <cp:lastPrinted>2017-01-09T06:54:00Z</cp:lastPrinted>
  <dcterms:created xsi:type="dcterms:W3CDTF">2016-12-22T06:13:00Z</dcterms:created>
  <dcterms:modified xsi:type="dcterms:W3CDTF">2017-01-11T01:57:00Z</dcterms:modified>
</cp:coreProperties>
</file>