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A9" w:rsidRPr="008862FA" w:rsidRDefault="00122EA9" w:rsidP="00122EA9">
      <w:pPr>
        <w:pStyle w:val="a6"/>
        <w:rPr>
          <w:rFonts w:ascii="Times New Roman" w:hAnsi="Times New Roman" w:cs="Times New Roman"/>
        </w:rPr>
      </w:pPr>
      <w:r w:rsidRPr="008862FA">
        <w:rPr>
          <w:rFonts w:ascii="Times New Roman" w:hAnsi="Times New Roman" w:cs="Times New Roman"/>
        </w:rPr>
        <w:t>Принято на собрании трудового</w:t>
      </w:r>
      <w:proofErr w:type="gramStart"/>
      <w:r w:rsidRPr="008862FA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862FA">
        <w:rPr>
          <w:rFonts w:ascii="Times New Roman" w:hAnsi="Times New Roman" w:cs="Times New Roman"/>
        </w:rPr>
        <w:t>У</w:t>
      </w:r>
      <w:proofErr w:type="gramEnd"/>
      <w:r w:rsidRPr="008862FA">
        <w:rPr>
          <w:rFonts w:ascii="Times New Roman" w:hAnsi="Times New Roman" w:cs="Times New Roman"/>
        </w:rPr>
        <w:t>тверждаю:</w:t>
      </w:r>
    </w:p>
    <w:p w:rsidR="00122EA9" w:rsidRPr="008862FA" w:rsidRDefault="00122EA9" w:rsidP="00122EA9">
      <w:pPr>
        <w:pStyle w:val="a6"/>
        <w:rPr>
          <w:rFonts w:ascii="Times New Roman" w:hAnsi="Times New Roman" w:cs="Times New Roman"/>
        </w:rPr>
      </w:pPr>
      <w:r w:rsidRPr="008862FA">
        <w:rPr>
          <w:rFonts w:ascii="Times New Roman" w:hAnsi="Times New Roman" w:cs="Times New Roman"/>
        </w:rPr>
        <w:t>коллектива МБДОУ №</w:t>
      </w:r>
      <w:r>
        <w:rPr>
          <w:rFonts w:ascii="Times New Roman" w:hAnsi="Times New Roman" w:cs="Times New Roman"/>
        </w:rPr>
        <w:t>69</w:t>
      </w:r>
      <w:r w:rsidRPr="008862FA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862FA">
        <w:rPr>
          <w:rFonts w:ascii="Times New Roman" w:hAnsi="Times New Roman" w:cs="Times New Roman"/>
        </w:rPr>
        <w:t xml:space="preserve"> Заведующая МБДОУ №</w:t>
      </w:r>
      <w:r>
        <w:rPr>
          <w:rFonts w:ascii="Times New Roman" w:hAnsi="Times New Roman" w:cs="Times New Roman"/>
        </w:rPr>
        <w:t>69</w:t>
      </w:r>
    </w:p>
    <w:p w:rsidR="00122EA9" w:rsidRPr="008862FA" w:rsidRDefault="00122EA9" w:rsidP="00122EA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№2 </w:t>
      </w:r>
      <w:r w:rsidRPr="008862FA">
        <w:rPr>
          <w:rFonts w:ascii="Times New Roman" w:hAnsi="Times New Roman" w:cs="Times New Roman"/>
        </w:rPr>
        <w:t xml:space="preserve"> от </w:t>
      </w:r>
      <w:r w:rsidR="00A63C43">
        <w:rPr>
          <w:rFonts w:ascii="Times New Roman" w:hAnsi="Times New Roman" w:cs="Times New Roman"/>
        </w:rPr>
        <w:t xml:space="preserve"> 19.09.2018</w:t>
      </w:r>
      <w:r>
        <w:rPr>
          <w:rFonts w:ascii="Times New Roman" w:hAnsi="Times New Roman" w:cs="Times New Roman"/>
        </w:rPr>
        <w:t>г</w:t>
      </w:r>
      <w:r w:rsidRPr="008862F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862FA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 xml:space="preserve"> 78 </w:t>
      </w:r>
      <w:r w:rsidRPr="008862FA">
        <w:rPr>
          <w:rFonts w:ascii="Times New Roman" w:hAnsi="Times New Roman" w:cs="Times New Roman"/>
        </w:rPr>
        <w:t xml:space="preserve"> от </w:t>
      </w:r>
      <w:r w:rsidR="00A63C43">
        <w:rPr>
          <w:rFonts w:ascii="Times New Roman" w:hAnsi="Times New Roman" w:cs="Times New Roman"/>
        </w:rPr>
        <w:t>19.09.2018</w:t>
      </w:r>
      <w:r>
        <w:rPr>
          <w:rFonts w:ascii="Times New Roman" w:hAnsi="Times New Roman" w:cs="Times New Roman"/>
        </w:rPr>
        <w:t>г</w:t>
      </w:r>
    </w:p>
    <w:p w:rsidR="00122EA9" w:rsidRPr="008862FA" w:rsidRDefault="00122EA9" w:rsidP="00122EA9">
      <w:pPr>
        <w:pStyle w:val="a6"/>
        <w:rPr>
          <w:rFonts w:ascii="Times New Roman" w:hAnsi="Times New Roman" w:cs="Times New Roman"/>
        </w:rPr>
      </w:pPr>
      <w:r w:rsidRPr="008862FA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862F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Т.И.Шевченко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План 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 по противодействию коррупции 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63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2018-2019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Цели: создание  нравственно – психологической  атмосферы и внедрение организационно-правовых механизмов, направленных на эффективную профилактику коррупции в МБДОУ №69  «Детский сад общеразвивающего  вида».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Систематизация условий, способствующих проявлению коррупции в МБДОУ №69.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Разработка мер, направленных на обеспечение прозрачности действий ответственных и должностных лиц.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Совершенствование методов по нравственно-правовому воспитанию.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Содействие реализации прав участников образовательного процесса на доступ к информации о фактах  коррупции, а также на их сводное освещение в средствах массовой информации.</w:t>
      </w:r>
    </w:p>
    <w:tbl>
      <w:tblPr>
        <w:tblStyle w:val="a5"/>
        <w:tblW w:w="0" w:type="auto"/>
        <w:tblLook w:val="04A0"/>
      </w:tblPr>
      <w:tblGrid>
        <w:gridCol w:w="407"/>
        <w:gridCol w:w="5874"/>
        <w:gridCol w:w="1601"/>
        <w:gridCol w:w="1689"/>
      </w:tblGrid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Развитие правовой основы в области противодействия, Разработка, принятие на собрании трудового коллектива  и утверждение:</w:t>
            </w:r>
          </w:p>
          <w:p w:rsidR="00122EA9" w:rsidRDefault="00122EA9" w:rsidP="00E30F21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Положение об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политике муниципального учреждения (предприятия).</w:t>
            </w:r>
          </w:p>
          <w:p w:rsidR="00122EA9" w:rsidRDefault="00122EA9" w:rsidP="00E30F21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. о  назначение должностного лица (</w:t>
            </w:r>
            <w:r>
              <w:rPr>
                <w:rFonts w:ascii="Times New Roman" w:hAnsi="Times New Roman" w:cs="Times New Roman"/>
              </w:rPr>
              <w:t>должностных лиц)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ответственного за организацию работы по противодействию коррупции и</w:t>
            </w:r>
            <w:r>
              <w:rPr>
                <w:rFonts w:ascii="Times New Roman" w:hAnsi="Times New Roman" w:cs="Times New Roman"/>
              </w:rPr>
              <w:t xml:space="preserve"> профилактику коррупционных правонарушений</w:t>
            </w:r>
          </w:p>
          <w:p w:rsidR="00122EA9" w:rsidRDefault="00122EA9" w:rsidP="00E30F21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о создании комиссии по противодействию коррупции и урегулированию конфликта интересов (состав комиссии, положение о комиссии).</w:t>
            </w:r>
          </w:p>
          <w:p w:rsidR="00122EA9" w:rsidRDefault="00122EA9" w:rsidP="00E30F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 об утверждении Порядка </w:t>
            </w:r>
            <w:r>
              <w:rPr>
                <w:rFonts w:ascii="Times New Roman" w:hAnsi="Times New Roman" w:cs="Times New Roman"/>
              </w:rPr>
              <w:t>уведомления о склонении к совершению коррупционных нарушений.</w:t>
            </w:r>
          </w:p>
          <w:p w:rsidR="00122EA9" w:rsidRDefault="00122EA9" w:rsidP="00E30F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Кодекс этики служебного поведения работников учреждения (предприятия).</w:t>
            </w:r>
          </w:p>
          <w:p w:rsidR="00122EA9" w:rsidRDefault="00122EA9" w:rsidP="00E30F21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об утверждении перечня должностей, </w:t>
            </w:r>
            <w:r>
              <w:rPr>
                <w:rFonts w:ascii="Times New Roman" w:hAnsi="Times New Roman" w:cs="Times New Roman"/>
              </w:rPr>
              <w:t>с высоким риском коррупционных проявлений (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наиболее подвергнутых коррупционным влияниям).</w:t>
            </w:r>
          </w:p>
          <w:p w:rsidR="00122EA9" w:rsidRDefault="00122EA9" w:rsidP="00E30F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Регламент обмена подарками и знаками делового гостеприимства в учреждении.</w:t>
            </w:r>
          </w:p>
          <w:p w:rsidR="00122EA9" w:rsidRDefault="00122EA9" w:rsidP="00E30F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установлении</w:t>
            </w:r>
            <w:r>
              <w:rPr>
                <w:rFonts w:ascii="Times New Roman" w:hAnsi="Times New Roman" w:cs="Times New Roman"/>
                <w:bCs/>
              </w:rPr>
              <w:t xml:space="preserve"> в целях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 дополнительных ограничениях </w:t>
            </w:r>
            <w:r>
              <w:rPr>
                <w:rFonts w:ascii="Times New Roman" w:hAnsi="Times New Roman" w:cs="Times New Roman"/>
                <w:bCs/>
              </w:rPr>
              <w:t>и запретов</w:t>
            </w:r>
            <w:r>
              <w:rPr>
                <w:rFonts w:ascii="Times New Roman" w:hAnsi="Times New Roman" w:cs="Times New Roman"/>
              </w:rPr>
              <w:t xml:space="preserve"> для работников учреждения (предприятия) в связи с их должностным положением или исполнением ими служебных (должностных) обязанностей.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Заведующая Шевченко Т.И.</w:t>
            </w:r>
          </w:p>
        </w:tc>
      </w:tr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мероприятий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Черенкова Е.Ю. </w:t>
            </w:r>
          </w:p>
        </w:tc>
      </w:tr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 занятий по изучению педагогическими работниками  законодательства РФ о противодействии коррупции, включающие изучение отдельных вопросов следующих нормативно-правовых документов:</w:t>
            </w:r>
          </w:p>
          <w:p w:rsidR="00122EA9" w:rsidRDefault="00122EA9" w:rsidP="00E30F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Уголовный кодекс Российской Федерации от 13.06.1996 № 63-ФЗ</w:t>
              </w:r>
            </w:hyperlink>
          </w:p>
          <w:p w:rsidR="00122EA9" w:rsidRDefault="00122EA9" w:rsidP="00E30F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 </w:t>
            </w:r>
            <w:hyperlink r:id="rId5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Кодекс Российской Федерации об административных правонарушениях от 30.12.2001 № 195-ФЗ</w:t>
              </w:r>
            </w:hyperlink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22EA9" w:rsidRDefault="00122EA9" w:rsidP="00E30F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Федеральный закон от 25.07.2006 № 125-ФЗ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«О ратификации Конвенции об уголовной ответственности за коррупцию»;</w:t>
            </w:r>
          </w:p>
          <w:p w:rsidR="00122EA9" w:rsidRDefault="00122EA9" w:rsidP="00E30F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Федеральный закон от 25.12.2008 № 273-ФЗ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«О противодействии коррупции»;</w:t>
            </w:r>
          </w:p>
          <w:p w:rsidR="00122EA9" w:rsidRDefault="00122EA9" w:rsidP="00E30F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hyperlink r:id="rId8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Федеральный закон от 25.12.2008 № 274-ФЗ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«О внесении изменений в отдельные законодательные акты Российской Федерации в связи с принятием - Федерального закона «О противодействии коррупции»;</w:t>
            </w:r>
          </w:p>
          <w:p w:rsidR="00122EA9" w:rsidRDefault="00122EA9" w:rsidP="00E30F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hyperlink r:id="rId9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Указ Президента Российской Федерации от 19.05.2008 № 815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«О мерах по противодействию коррупции»;</w:t>
            </w:r>
          </w:p>
          <w:p w:rsidR="00122EA9" w:rsidRDefault="00122EA9" w:rsidP="00E30F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Сентябрь - 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Черенкова Е.Ю.</w:t>
            </w:r>
          </w:p>
        </w:tc>
      </w:tr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функционирования ДОУ в целях предупреждения коррупции: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Консультация для родителей: «Почему дети обманывают? »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учреждение;</w:t>
            </w:r>
          </w:p>
          <w:p w:rsidR="00122EA9" w:rsidRDefault="00122EA9" w:rsidP="00122E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Семинар для родителей «Каждый имеет право»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  <w:p w:rsidR="00122EA9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Черенкова Е.Ю..</w:t>
            </w:r>
          </w:p>
        </w:tc>
      </w:tr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внутреннего контроля:</w:t>
            </w:r>
          </w:p>
          <w:p w:rsidR="00122EA9" w:rsidRDefault="00122EA9" w:rsidP="00E3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питания воспитанников;</w:t>
            </w:r>
          </w:p>
          <w:p w:rsidR="00122EA9" w:rsidRDefault="00122EA9" w:rsidP="00E3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-соблюдение прав всех участников образовательного процесса;</w:t>
            </w:r>
          </w:p>
          <w:p w:rsidR="00122EA9" w:rsidRDefault="00122EA9" w:rsidP="00E30F21">
            <w:pPr>
              <w:pStyle w:val="a4"/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0A12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540A12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Т.И.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Бельских Н.М.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Черенкова Е.Ю.</w:t>
            </w:r>
          </w:p>
        </w:tc>
      </w:tr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информации о системе образования</w:t>
            </w:r>
          </w:p>
          <w:p w:rsidR="00122EA9" w:rsidRDefault="00122EA9" w:rsidP="00E3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Размещение на сайте ДОУ нормативно-правовых и локальных актов:</w:t>
            </w:r>
          </w:p>
          <w:p w:rsidR="00122EA9" w:rsidRDefault="00122EA9" w:rsidP="00E3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и проведение недели правовых знаний с целью повышения уровня правосознания и правовой культуры детей и родителей:</w:t>
            </w:r>
          </w:p>
          <w:p w:rsidR="00122EA9" w:rsidRDefault="00122EA9" w:rsidP="00E3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12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540A12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</w:t>
            </w:r>
            <w:r w:rsidR="0054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Черенкова Е.Ю.</w:t>
            </w:r>
          </w:p>
        </w:tc>
      </w:tr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с правоохранительными органами.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Принятие мер по устранению 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Оказание содействия правоохранительным органам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проверок информации по коррупционным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правонарушениям.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поступления документа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Т.И.</w:t>
            </w:r>
          </w:p>
        </w:tc>
      </w:tr>
    </w:tbl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122EA9" w:rsidRDefault="00122EA9" w:rsidP="00122EA9"/>
    <w:p w:rsidR="00122EA9" w:rsidRDefault="00122EA9" w:rsidP="00122EA9"/>
    <w:p w:rsidR="00122EA9" w:rsidRDefault="00122EA9" w:rsidP="00122EA9"/>
    <w:p w:rsidR="00122EA9" w:rsidRDefault="00122EA9" w:rsidP="00122EA9"/>
    <w:p w:rsidR="00122EA9" w:rsidRDefault="00122EA9" w:rsidP="00122EA9"/>
    <w:p w:rsidR="00122EA9" w:rsidRDefault="00122EA9" w:rsidP="00122EA9"/>
    <w:p w:rsidR="00122EA9" w:rsidRDefault="00122EA9" w:rsidP="00122EA9"/>
    <w:p w:rsidR="00122EA9" w:rsidRDefault="00122EA9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0A12" w:rsidRDefault="00540A12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2EA9" w:rsidRPr="008862FA" w:rsidRDefault="00122EA9" w:rsidP="00122EA9">
      <w:pPr>
        <w:pStyle w:val="a6"/>
        <w:rPr>
          <w:rFonts w:ascii="Times New Roman" w:hAnsi="Times New Roman" w:cs="Times New Roman"/>
        </w:rPr>
      </w:pPr>
      <w:r w:rsidRPr="008862FA">
        <w:rPr>
          <w:rFonts w:ascii="Times New Roman" w:hAnsi="Times New Roman" w:cs="Times New Roman"/>
        </w:rPr>
        <w:t>Принято на собрании трудового</w:t>
      </w:r>
      <w:proofErr w:type="gramStart"/>
      <w:r w:rsidRPr="008862FA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862FA">
        <w:rPr>
          <w:rFonts w:ascii="Times New Roman" w:hAnsi="Times New Roman" w:cs="Times New Roman"/>
        </w:rPr>
        <w:t>У</w:t>
      </w:r>
      <w:proofErr w:type="gramEnd"/>
      <w:r w:rsidRPr="008862FA">
        <w:rPr>
          <w:rFonts w:ascii="Times New Roman" w:hAnsi="Times New Roman" w:cs="Times New Roman"/>
        </w:rPr>
        <w:t>тверждаю:</w:t>
      </w:r>
    </w:p>
    <w:p w:rsidR="00122EA9" w:rsidRPr="008862FA" w:rsidRDefault="00122EA9" w:rsidP="00122EA9">
      <w:pPr>
        <w:pStyle w:val="a6"/>
        <w:rPr>
          <w:rFonts w:ascii="Times New Roman" w:hAnsi="Times New Roman" w:cs="Times New Roman"/>
        </w:rPr>
      </w:pPr>
      <w:r w:rsidRPr="008862FA">
        <w:rPr>
          <w:rFonts w:ascii="Times New Roman" w:hAnsi="Times New Roman" w:cs="Times New Roman"/>
        </w:rPr>
        <w:t>коллектива МБДОУ №</w:t>
      </w:r>
      <w:r>
        <w:rPr>
          <w:rFonts w:ascii="Times New Roman" w:hAnsi="Times New Roman" w:cs="Times New Roman"/>
        </w:rPr>
        <w:t>69</w:t>
      </w:r>
      <w:r w:rsidRPr="008862FA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862FA">
        <w:rPr>
          <w:rFonts w:ascii="Times New Roman" w:hAnsi="Times New Roman" w:cs="Times New Roman"/>
        </w:rPr>
        <w:t xml:space="preserve"> Заведующая МБДОУ №</w:t>
      </w:r>
      <w:r>
        <w:rPr>
          <w:rFonts w:ascii="Times New Roman" w:hAnsi="Times New Roman" w:cs="Times New Roman"/>
        </w:rPr>
        <w:t>69</w:t>
      </w:r>
    </w:p>
    <w:p w:rsidR="00122EA9" w:rsidRPr="008862FA" w:rsidRDefault="00122EA9" w:rsidP="00122EA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№2 </w:t>
      </w:r>
      <w:r w:rsidRPr="008862F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29.08.2017г</w:t>
      </w:r>
      <w:r w:rsidRPr="008862F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862FA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 xml:space="preserve"> 45 </w:t>
      </w:r>
      <w:r w:rsidRPr="008862F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29.08.2017г</w:t>
      </w:r>
    </w:p>
    <w:p w:rsidR="00122EA9" w:rsidRPr="008862FA" w:rsidRDefault="00122EA9" w:rsidP="00122EA9">
      <w:pPr>
        <w:pStyle w:val="a6"/>
        <w:rPr>
          <w:rFonts w:ascii="Times New Roman" w:hAnsi="Times New Roman" w:cs="Times New Roman"/>
        </w:rPr>
      </w:pPr>
      <w:r w:rsidRPr="008862FA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862F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Т.И.Шевченко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План 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 по противодействию коррупции 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2017-2018 учебный год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Цели: создание  нравственно – психологической  атмосферы и внедрение организационно-правовых механизмов, направленных на эффективную профилактику коррупции в МБДОУ №69  «Детский сад общеразвивающего  вида».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Систематизация условий, способствующих проявлению коррупции в МБДОУ №69.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Разработка мер, направленных на обеспечение прозрачности действий ответственных и должностных лиц.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Совершенствование методов по нравственно-правовому воспитанию.</w:t>
      </w:r>
    </w:p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Содействие реализации прав участников образовательного процесса на доступ к информации о фактах  коррупции, а также на их сводное освещение в средствах массовой информации.</w:t>
      </w:r>
    </w:p>
    <w:tbl>
      <w:tblPr>
        <w:tblStyle w:val="a5"/>
        <w:tblW w:w="0" w:type="auto"/>
        <w:tblLook w:val="04A0"/>
      </w:tblPr>
      <w:tblGrid>
        <w:gridCol w:w="407"/>
        <w:gridCol w:w="5732"/>
        <w:gridCol w:w="1751"/>
        <w:gridCol w:w="1681"/>
      </w:tblGrid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Развитие правовой основы в области противодействия, Разработка, принятие на собрании трудового коллектива  и утверждение:</w:t>
            </w:r>
          </w:p>
          <w:p w:rsidR="00122EA9" w:rsidRDefault="00122EA9" w:rsidP="00E30F21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. о  назначении должностного лица (</w:t>
            </w:r>
            <w:r>
              <w:rPr>
                <w:rFonts w:ascii="Times New Roman" w:hAnsi="Times New Roman" w:cs="Times New Roman"/>
              </w:rPr>
              <w:t>должностных лиц)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ответственного за организацию работы по противодействию коррупции и</w:t>
            </w:r>
            <w:r>
              <w:rPr>
                <w:rFonts w:ascii="Times New Roman" w:hAnsi="Times New Roman" w:cs="Times New Roman"/>
              </w:rPr>
              <w:t xml:space="preserve"> профилактику коррупционных правонарушений</w:t>
            </w:r>
          </w:p>
          <w:p w:rsidR="00122EA9" w:rsidRDefault="00122EA9" w:rsidP="00E30F21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о создании комиссии по противодействию коррупции и урегулированию конфликта интересов (состав комиссии, положение о комиссии).</w:t>
            </w:r>
          </w:p>
          <w:p w:rsidR="00122EA9" w:rsidRDefault="00122EA9" w:rsidP="00E30F21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об утверждении перечня должностей, </w:t>
            </w:r>
            <w:r>
              <w:rPr>
                <w:rFonts w:ascii="Times New Roman" w:hAnsi="Times New Roman" w:cs="Times New Roman"/>
              </w:rPr>
              <w:t>с высоким риском коррупционных проявлений (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наиболее подвергнутых коррупционным влияниям).</w:t>
            </w:r>
          </w:p>
          <w:p w:rsidR="00122EA9" w:rsidRDefault="00122EA9" w:rsidP="00E30F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Заведующая Шевченко Т.И.</w:t>
            </w:r>
          </w:p>
        </w:tc>
      </w:tr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мероприятий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Черенкова Е.Ю. </w:t>
            </w:r>
          </w:p>
        </w:tc>
      </w:tr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 занятий по изучению педагогическими работниками  законодательства РФ о противодействии коррупции, включающие изучение отдельных вопросов следующих нормативно-правовых документов:</w:t>
            </w:r>
          </w:p>
          <w:p w:rsidR="00122EA9" w:rsidRDefault="00122EA9" w:rsidP="00122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2EA9" w:rsidRDefault="00122EA9" w:rsidP="00E30F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hyperlink r:id="rId10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Указ Президента Российской Федерации от 21.07.2010 № 925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«О мерах по реализации отдельных положений Федерального закона «О противодействии коррупции»;</w:t>
            </w:r>
          </w:p>
          <w:p w:rsidR="00122EA9" w:rsidRDefault="00122EA9" w:rsidP="00E30F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hyperlink r:id="rId11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Указ Президента Российской Федерации от 02.04.2013 № 309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«О мерах по реализации отдельных положений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«О противодействии коррупции».</w:t>
            </w:r>
          </w:p>
          <w:p w:rsidR="00122EA9" w:rsidRDefault="00122EA9" w:rsidP="00E30F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изучаются нормативные правовые акты Кемеровской области:</w:t>
            </w:r>
          </w:p>
          <w:p w:rsidR="00122EA9" w:rsidRDefault="00122EA9" w:rsidP="00E30F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hyperlink r:id="rId12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Закон Кемеровской области от 08.05.2007 № 57-ОЗ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«О противодействии коррупции»</w:t>
            </w:r>
          </w:p>
          <w:p w:rsidR="00122EA9" w:rsidRDefault="00122EA9" w:rsidP="00E30F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hyperlink r:id="rId13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Закон Кемеровской области от 21.07.2014 № 78-ОЗ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«О внесении изменений в некоторые законодательные акты Кемеровской области в сфере противодействия коррупции»</w:t>
            </w:r>
          </w:p>
          <w:p w:rsidR="00122EA9" w:rsidRDefault="00122EA9" w:rsidP="00E30F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hyperlink r:id="rId14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Постановление Коллегии Администрации Кемеровской области от 17.08.2009 № 354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«Об утверждении перечня должностей в исполнительных органах государственной власти Кемеровской области, в наибольшей степени подверженных риску коррупции»</w:t>
            </w:r>
          </w:p>
          <w:p w:rsidR="00122EA9" w:rsidRDefault="00122EA9" w:rsidP="00E30F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hyperlink r:id="rId15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Распоряжение Коллегии Администрации Кемеровской области от 29.07.2008 № 788-р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«О мерах по противодействию коррупции».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январь</w:t>
            </w:r>
          </w:p>
          <w:p w:rsidR="00122EA9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Черенкова Е.Ю.</w:t>
            </w:r>
          </w:p>
        </w:tc>
      </w:tr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функционирования ДОУ в целях предупреждения коррупции: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ведение журнала учета регистраций заявлений о коррупционных правонарушениях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Своевременное рассмотрение жалоб и заявлений, содержащих информацию коррупционной направленности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и проведение инвентаризации имущества, анализ эффективности его использования</w:t>
            </w:r>
          </w:p>
          <w:p w:rsidR="00122EA9" w:rsidRDefault="00122EA9" w:rsidP="00E3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Аттестация педагогических и руководящих кадров;</w:t>
            </w:r>
          </w:p>
          <w:p w:rsidR="00122EA9" w:rsidRDefault="00122EA9" w:rsidP="00E3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Самоанализ деятельности ДОУ;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2EA9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  <w:p w:rsidR="00540A12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  <w:p w:rsidR="00122EA9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2EA9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поступления заявлений</w:t>
            </w:r>
            <w:r w:rsidR="00122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постоянно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Черенкова Е.Ю..</w:t>
            </w:r>
          </w:p>
        </w:tc>
      </w:tr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внутреннего контроля:</w:t>
            </w:r>
          </w:p>
          <w:p w:rsidR="00122EA9" w:rsidRDefault="00122EA9" w:rsidP="00E3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соблюдением сотрудниками  «Кодекса деловой этики и служебного поведения работников ДОУ»</w:t>
            </w:r>
          </w:p>
          <w:p w:rsidR="00122EA9" w:rsidRDefault="00122EA9" w:rsidP="00E30F21">
            <w:pPr>
              <w:pStyle w:val="a4"/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 поступлении и расходовании ДРП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0A12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  <w:p w:rsidR="00540A12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540A12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Т.И.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Черенкова Е.Ю.</w:t>
            </w:r>
          </w:p>
        </w:tc>
      </w:tr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Книжные выставки: «Права ребёнка», «Право на образование»</w:t>
            </w:r>
          </w:p>
          <w:p w:rsidR="00122EA9" w:rsidRDefault="00122EA9" w:rsidP="00E3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Беседы с детьми на темы: «Быть честным», «Хорошо тому делать добро, кто его помнит», «Своего спасибо не жалей, а чужого не жди».</w:t>
            </w:r>
          </w:p>
          <w:p w:rsidR="00122EA9" w:rsidRDefault="00122EA9" w:rsidP="00E3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и приём воспитанников в ДОУ;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A9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122EA9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2EA9" w:rsidRDefault="00540A12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Черенкова Е.Ю.</w:t>
            </w:r>
          </w:p>
        </w:tc>
      </w:tr>
      <w:tr w:rsidR="00122EA9" w:rsidTr="00E30F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с правоохранительными органами.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Принятие мер по устранению 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Оказание содействия правоохранительным органам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проверок информации по коррупционным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правонарушениям.</w:t>
            </w:r>
          </w:p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поступления документа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 w:rsidP="00E30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Т.И.</w:t>
            </w:r>
          </w:p>
        </w:tc>
      </w:tr>
    </w:tbl>
    <w:p w:rsidR="00122EA9" w:rsidRDefault="00122EA9" w:rsidP="00122EA9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122EA9" w:rsidRDefault="00122EA9" w:rsidP="00122EA9"/>
    <w:p w:rsidR="00122EA9" w:rsidRDefault="00122EA9" w:rsidP="00122EA9"/>
    <w:p w:rsidR="00122EA9" w:rsidRDefault="00122EA9" w:rsidP="00122EA9"/>
    <w:p w:rsidR="00122EA9" w:rsidRDefault="00122EA9" w:rsidP="00122EA9"/>
    <w:p w:rsidR="00122EA9" w:rsidRDefault="00122EA9" w:rsidP="00122EA9"/>
    <w:p w:rsidR="00122EA9" w:rsidRDefault="00122EA9" w:rsidP="00122EA9"/>
    <w:p w:rsidR="00122EA9" w:rsidRDefault="00122EA9" w:rsidP="00122EA9"/>
    <w:p w:rsidR="00122EA9" w:rsidRDefault="00122EA9" w:rsidP="00122E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2EA9" w:rsidRDefault="00122EA9"/>
    <w:sectPr w:rsidR="00122EA9" w:rsidSect="00BE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2FA"/>
    <w:rsid w:val="000B6F49"/>
    <w:rsid w:val="00122EA9"/>
    <w:rsid w:val="00352C12"/>
    <w:rsid w:val="00540A12"/>
    <w:rsid w:val="00623D02"/>
    <w:rsid w:val="008862FA"/>
    <w:rsid w:val="00A63C43"/>
    <w:rsid w:val="00BE792B"/>
    <w:rsid w:val="00DB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62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2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86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862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62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obrnadzor.ru/attaches/277/federal/2008-12-25-n274fz.pdf" TargetMode="External"/><Relationship Id="rId13" Type="http://schemas.openxmlformats.org/officeDocument/2006/relationships/hyperlink" Target="http://www.kuzbassobrnadzor.ru/attaches/277/regional/oz/2014-07-21-n78oz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J7BRBBPvoXWzm%20target=" TargetMode="External"/><Relationship Id="rId12" Type="http://schemas.openxmlformats.org/officeDocument/2006/relationships/hyperlink" Target="http://www.kuzbassobrnadzor.ru/attaches/277/regional/oz/2007-05-08-n57oz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uzbassobrnadzor.ru/attaches/277/federal/2006-07-25-n125fz.pdf" TargetMode="External"/><Relationship Id="rId11" Type="http://schemas.openxmlformats.org/officeDocument/2006/relationships/hyperlink" Target="http://www.kuzbassobrnadzor.ru/attaches/277/president/2013-04-02-uprf-n309.pdf" TargetMode="External"/><Relationship Id="rId5" Type="http://schemas.openxmlformats.org/officeDocument/2006/relationships/hyperlink" Target="https://yadi.sk/i/OFgvCcEho9N9H" TargetMode="External"/><Relationship Id="rId15" Type="http://schemas.openxmlformats.org/officeDocument/2006/relationships/hyperlink" Target="http://www.kuzbassobrnadzor.ru/attaches/277/regional/rk/2008-07-29-rk-ako-n788r.pdf" TargetMode="External"/><Relationship Id="rId10" Type="http://schemas.openxmlformats.org/officeDocument/2006/relationships/hyperlink" Target="http://www.kuzbassobrnadzor.ru/attaches/277/president/2010-07-21-uprf-n925.pdf" TargetMode="External"/><Relationship Id="rId4" Type="http://schemas.openxmlformats.org/officeDocument/2006/relationships/hyperlink" Target="https://yadi.sk/i/-LSIBo9PoXVhV" TargetMode="External"/><Relationship Id="rId9" Type="http://schemas.openxmlformats.org/officeDocument/2006/relationships/hyperlink" Target="http://www.kuzbassobrnadzor.ru/attaches/277/president/2008-05-19-uprf-n815.pdf" TargetMode="External"/><Relationship Id="rId14" Type="http://schemas.openxmlformats.org/officeDocument/2006/relationships/hyperlink" Target="https://yadi.sk/i/HAU-NTmEoXX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pc</cp:lastModifiedBy>
  <cp:revision>6</cp:revision>
  <cp:lastPrinted>2017-08-16T07:23:00Z</cp:lastPrinted>
  <dcterms:created xsi:type="dcterms:W3CDTF">2017-07-17T03:55:00Z</dcterms:created>
  <dcterms:modified xsi:type="dcterms:W3CDTF">2019-07-03T05:55:00Z</dcterms:modified>
</cp:coreProperties>
</file>